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Series and Parallel Circuits</w:t>
      </w:r>
      <w:r w:rsidDel="00000000" w:rsidR="00000000" w:rsidRPr="00000000">
        <w:rPr>
          <w:rtl w:val="0"/>
        </w:rPr>
      </w:r>
    </w:p>
    <w:p w:rsidR="00000000" w:rsidDel="00000000" w:rsidP="00000000" w:rsidRDefault="00000000" w:rsidRPr="00000000">
      <w:pPr>
        <w:tabs>
          <w:tab w:val="left" w:pos="360"/>
        </w:tabs>
        <w:spacing w:after="18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Components in an electrical circuit are in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series</w:t>
      </w:r>
      <w:r w:rsidDel="00000000" w:rsidR="00000000" w:rsidRPr="00000000">
        <w:rPr>
          <w:rFonts w:ascii="Times New Roman" w:cs="Times New Roman" w:eastAsia="Times New Roman" w:hAnsi="Times New Roman"/>
          <w:b w:val="0"/>
          <w:color w:val="000000"/>
          <w:sz w:val="24"/>
          <w:szCs w:val="24"/>
          <w:vertAlign w:val="baseline"/>
          <w:rtl w:val="0"/>
        </w:rPr>
        <w:t xml:space="preserve"> when they are connected one after the other, so that the same current flows through both of them. Components are in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parallel</w:t>
      </w:r>
      <w:r w:rsidDel="00000000" w:rsidR="00000000" w:rsidRPr="00000000">
        <w:rPr>
          <w:rFonts w:ascii="Times New Roman" w:cs="Times New Roman" w:eastAsia="Times New Roman" w:hAnsi="Times New Roman"/>
          <w:b w:val="0"/>
          <w:color w:val="000000"/>
          <w:sz w:val="24"/>
          <w:szCs w:val="24"/>
          <w:vertAlign w:val="baseline"/>
          <w:rtl w:val="0"/>
        </w:rPr>
        <w:t xml:space="preserve"> when they are in alternate branches of a circuit. Series and parallel circuits function differently. You may have noticed the differences in electrical circuits you use. When using some decorative holiday light circuits, if one lamp burns out, the whole string of lamps goes off. These lamps are in series. When a light bulb burns out in your house, the other lights stay on. Household wiring is normally in parallel.</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You can monitor these circuits using a Current Probe and a Voltage Probe and see how they operate. One goal of this experiment is to study circuits made up of two resistors in series or parallel. You can then use Ohm’s law to determine the equivalent resistance of the two resistors.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To study current flow in series and parallel circuits.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To study voltages in series and parallel circuits.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Use Ohm’s law to calculate equivalent resistance of series and parallel circuits. </w:t>
      </w:r>
      <w:r w:rsidDel="00000000" w:rsidR="00000000" w:rsidRPr="00000000">
        <w:rPr>
          <w:rtl w:val="0"/>
        </w:rPr>
      </w:r>
    </w:p>
    <w:p w:rsidR="00000000" w:rsidDel="00000000" w:rsidP="00000000" w:rsidRDefault="00000000" w:rsidRPr="00000000">
      <w:pPr>
        <w:tabs>
          <w:tab w:val="left" w:pos="360"/>
        </w:tabs>
        <w:spacing w:after="240" w:before="0" w:line="240" w:lineRule="auto"/>
        <w:ind w:left="0" w:firstLine="0"/>
        <w:contextualSpacing w:val="0"/>
        <w:jc w:val="center"/>
      </w:pPr>
      <w:r w:rsidDel="00000000" w:rsidR="00000000" w:rsidRPr="00000000">
        <w:rPr>
          <w:rtl w:val="0"/>
        </w:rPr>
      </w:r>
    </w:p>
    <w:p w:rsidR="00000000" w:rsidDel="00000000" w:rsidP="00000000" w:rsidRDefault="00000000" w:rsidRPr="00000000">
      <w:pPr>
        <w:tabs>
          <w:tab w:val="left" w:pos="360"/>
        </w:tabs>
        <w:spacing w:after="240" w:before="0" w:line="240" w:lineRule="auto"/>
        <w:ind w:left="0" w:firstLine="0"/>
        <w:contextualSpacing w:val="0"/>
        <w:jc w:val="center"/>
      </w:pPr>
      <w:r w:rsidDel="00000000" w:rsidR="00000000" w:rsidRPr="00000000">
        <w:drawing>
          <wp:inline distB="0" distT="0" distL="114300" distR="114300">
            <wp:extent cx="2848610" cy="1450340"/>
            <wp:effectExtent b="0" l="0" r="0" t="0"/>
            <wp:docPr id="1" name="image03.png"/>
            <a:graphic>
              <a:graphicData uri="http://schemas.openxmlformats.org/drawingml/2006/picture">
                <pic:pic>
                  <pic:nvPicPr>
                    <pic:cNvPr id="0" name="image03.png"/>
                    <pic:cNvPicPr preferRelativeResize="0"/>
                  </pic:nvPicPr>
                  <pic:blipFill>
                    <a:blip r:embed="rId5"/>
                    <a:srcRect b="0" l="0" r="0" t="0"/>
                    <a:stretch>
                      <a:fillRect/>
                    </a:stretch>
                  </pic:blipFill>
                  <pic:spPr>
                    <a:xfrm>
                      <a:off x="0" y="0"/>
                      <a:ext cx="2848610" cy="1450340"/>
                    </a:xfrm>
                    <a:prstGeom prst="rect"/>
                    <a:ln/>
                  </pic:spPr>
                </pic:pic>
              </a:graphicData>
            </a:graphic>
          </wp:inline>
        </w:drawing>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10.0" w:type="dxa"/>
        <w:jc w:val="left"/>
        <w:tblInd w:w="350.0" w:type="dxa"/>
        <w:tblLayout w:type="fixed"/>
        <w:tblLook w:val="0000"/>
      </w:tblPr>
      <w:tblGrid>
        <w:gridCol w:w="4505"/>
        <w:gridCol w:w="4505"/>
        <w:tblGridChange w:id="0">
          <w:tblGrid>
            <w:gridCol w:w="4505"/>
            <w:gridCol w:w="4505"/>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Circuit Board, </w:t>
            </w:r>
            <w:r w:rsidDel="00000000" w:rsidR="00000000" w:rsidRPr="00000000">
              <w:rPr>
                <w:rFonts w:ascii="Times New Roman" w:cs="Times New Roman" w:eastAsia="Times New Roman" w:hAnsi="Times New Roman"/>
                <w:b w:val="1"/>
                <w:sz w:val="24"/>
                <w:szCs w:val="24"/>
                <w:vertAlign w:val="baseline"/>
                <w:rtl w:val="0"/>
              </w:rPr>
              <w:t xml:space="preserve">or</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two 10 </w:t>
            </w:r>
            <w:r w:rsidDel="00000000" w:rsidR="00000000" w:rsidRPr="00000000">
              <w:rPr>
                <w:rFonts w:ascii="Symbol" w:cs="Symbol" w:eastAsia="Symbol" w:hAnsi="Symbol"/>
                <w:b w:val="0"/>
                <w:sz w:val="24"/>
                <w:szCs w:val="24"/>
                <w:vertAlign w:val="baseline"/>
                <w:rtl w:val="0"/>
              </w:rPr>
              <w:t xml:space="preserve">Ω</w:t>
            </w:r>
            <w:r w:rsidDel="00000000" w:rsidR="00000000" w:rsidRPr="00000000">
              <w:rPr>
                <w:rFonts w:ascii="Times New Roman" w:cs="Times New Roman" w:eastAsia="Times New Roman" w:hAnsi="Times New Roman"/>
                <w:b w:val="0"/>
                <w:sz w:val="24"/>
                <w:szCs w:val="24"/>
                <w:vertAlign w:val="baseline"/>
                <w:rtl w:val="0"/>
              </w:rPr>
              <w:t xml:space="preserve"> resistors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two 51 </w:t>
            </w:r>
            <w:r w:rsidDel="00000000" w:rsidR="00000000" w:rsidRPr="00000000">
              <w:rPr>
                <w:rFonts w:ascii="Symbol" w:cs="Symbol" w:eastAsia="Symbol" w:hAnsi="Symbol"/>
                <w:b w:val="0"/>
                <w:sz w:val="24"/>
                <w:szCs w:val="24"/>
                <w:vertAlign w:val="baseline"/>
                <w:rtl w:val="0"/>
              </w:rPr>
              <w:t xml:space="preserve">Ω</w:t>
            </w:r>
            <w:r w:rsidDel="00000000" w:rsidR="00000000" w:rsidRPr="00000000">
              <w:rPr>
                <w:rFonts w:ascii="Times New Roman" w:cs="Times New Roman" w:eastAsia="Times New Roman" w:hAnsi="Times New Roman"/>
                <w:b w:val="0"/>
                <w:sz w:val="24"/>
                <w:szCs w:val="24"/>
                <w:vertAlign w:val="baseline"/>
                <w:rtl w:val="0"/>
              </w:rPr>
              <w:t xml:space="preserve"> resistors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two Vernier Current Probes and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two 68 </w:t>
            </w:r>
            <w:r w:rsidDel="00000000" w:rsidR="00000000" w:rsidRPr="00000000">
              <w:rPr>
                <w:rFonts w:ascii="Symbol" w:cs="Symbol" w:eastAsia="Symbol" w:hAnsi="Symbol"/>
                <w:b w:val="0"/>
                <w:sz w:val="24"/>
                <w:szCs w:val="24"/>
                <w:vertAlign w:val="baseline"/>
                <w:rtl w:val="0"/>
              </w:rPr>
              <w:t xml:space="preserve">Ω</w:t>
            </w:r>
            <w:r w:rsidDel="00000000" w:rsidR="00000000" w:rsidRPr="00000000">
              <w:rPr>
                <w:rFonts w:ascii="Times New Roman" w:cs="Times New Roman" w:eastAsia="Times New Roman" w:hAnsi="Times New Roman"/>
                <w:b w:val="0"/>
                <w:sz w:val="24"/>
                <w:szCs w:val="24"/>
                <w:vertAlign w:val="baseline"/>
                <w:rtl w:val="0"/>
              </w:rPr>
              <w:t xml:space="preserve"> resistors</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   one Vernier Differential Voltage Probe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momentary-contact switch</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low-voltage DC power supply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connecting wires</w:t>
            </w: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Using what you know about electricity, predict how series resistors would affect current flow. What would you expect the effective resistance of two equal resistors in series to be, compared to the resistance of a single resistor?</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Using what you know about electricity, predict how parallel resistors would affect current flow. What would you expect the effective resistance of two equal resistors in parallel to be, compared to the resistance of one alone?</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For each of the three resistor values you are using, note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tolerance</w:t>
      </w:r>
      <w:r w:rsidDel="00000000" w:rsidR="00000000" w:rsidRPr="00000000">
        <w:rPr>
          <w:rFonts w:ascii="Times New Roman" w:cs="Times New Roman" w:eastAsia="Times New Roman" w:hAnsi="Times New Roman"/>
          <w:b w:val="0"/>
          <w:color w:val="000000"/>
          <w:sz w:val="24"/>
          <w:szCs w:val="24"/>
          <w:vertAlign w:val="baseline"/>
          <w:rtl w:val="0"/>
        </w:rPr>
        <w:t xml:space="preserve"> rating. Tolerance is a percent rating, showing how much the actual resistance could vary from the labeled value. This value is labeled on the resistor or indicated with a color code. Calculate the range of resistance values that fall in this tolerance range.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2"/>
        <w:bidi w:val="0"/>
        <w:tblW w:w="7976.0" w:type="dxa"/>
        <w:jc w:val="center"/>
        <w:tblLayout w:type="fixed"/>
        <w:tblLook w:val="0000"/>
      </w:tblPr>
      <w:tblGrid>
        <w:gridCol w:w="1994"/>
        <w:gridCol w:w="1994"/>
        <w:gridCol w:w="1994"/>
        <w:gridCol w:w="1994"/>
        <w:tblGridChange w:id="0">
          <w:tblGrid>
            <w:gridCol w:w="1994"/>
            <w:gridCol w:w="1994"/>
            <w:gridCol w:w="1994"/>
            <w:gridCol w:w="1994"/>
          </w:tblGrid>
        </w:tblGridChange>
      </w:tblGrid>
      <w:tr>
        <w:trPr>
          <w:trHeight w:val="580" w:hRule="atLeast"/>
        </w:trPr>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Labeled resistor value</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Tolerance </w:t>
            </w:r>
            <w:r w:rsidDel="00000000" w:rsidR="00000000" w:rsidRPr="00000000">
              <w:rPr>
                <w:rtl w:val="0"/>
              </w:rPr>
            </w:r>
          </w:p>
          <w:p w:rsidR="00000000" w:rsidDel="00000000" w:rsidP="00000000" w:rsidRDefault="00000000" w:rsidRPr="00000000">
            <w:pPr>
              <w:keepNext w:val="1"/>
              <w:spacing w:after="40" w:before="14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Minimum  resistance</w:t>
            </w: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pPr>
              <w:keepNext w:val="1"/>
              <w:spacing w:after="4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Maximum resistance</w:t>
            </w:r>
            <w:r w:rsidDel="00000000" w:rsidR="00000000" w:rsidRPr="00000000">
              <w:rPr>
                <w:rtl w:val="0"/>
              </w:rPr>
            </w:r>
          </w:p>
        </w:tc>
      </w:tr>
      <w:tr>
        <w:trPr>
          <w:trHeight w:val="360" w:hRule="atLeast"/>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0" w:line="240" w:lineRule="auto"/>
              <w:ind w:right="849"/>
              <w:contextualSpacing w:val="0"/>
              <w:jc w:val="right"/>
            </w:pP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ind w:right="759"/>
              <w:contextualSpacing w:val="0"/>
              <w:jc w:val="righ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left"/>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ind w:right="759"/>
              <w:contextualSpacing w:val="0"/>
              <w:jc w:val="righ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left"/>
            </w:pPr>
            <w:r w:rsidDel="00000000" w:rsidR="00000000" w:rsidRPr="00000000">
              <w:rPr>
                <w:rtl w:val="0"/>
              </w:rPr>
            </w:r>
          </w:p>
        </w:tc>
      </w:tr>
      <w:tr>
        <w:trPr>
          <w:trHeight w:val="48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ind w:right="759"/>
              <w:contextualSpacing w:val="0"/>
              <w:jc w:val="righ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left"/>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Series Circuits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Current Probe to Channel 1 and the Differential Voltage Probe to Channel 2 of the interface.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Open the file “23a Series Parallel Circ”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Current and voltage readings will be displayed in a meter.</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Connect together the two voltage leads (red and black) of the Voltage Probe. Click </w:t>
      </w:r>
      <w:r w:rsidDel="00000000" w:rsidR="00000000" w:rsidRPr="00000000">
        <w:drawing>
          <wp:inline distB="0" distT="0" distL="114300" distR="114300">
            <wp:extent cx="421005" cy="137160"/>
            <wp:effectExtent b="0" l="0" r="0" t="0"/>
            <wp:docPr id="3" name="image05.png"/>
            <a:graphic>
              <a:graphicData uri="http://schemas.openxmlformats.org/drawingml/2006/picture">
                <pic:pic>
                  <pic:nvPicPr>
                    <pic:cNvPr id="0" name="image05.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then click </w:t>
      </w:r>
      <w:r w:rsidDel="00000000" w:rsidR="00000000" w:rsidRPr="00000000">
        <w:drawing>
          <wp:inline distB="0" distT="0" distL="114300" distR="114300">
            <wp:extent cx="438785" cy="137795"/>
            <wp:effectExtent b="0" l="0" r="0" t="0"/>
            <wp:docPr id="2" name="image04.png"/>
            <a:graphic>
              <a:graphicData uri="http://schemas.openxmlformats.org/drawingml/2006/picture">
                <pic:pic>
                  <pic:nvPicPr>
                    <pic:cNvPr id="0" name="image04.png"/>
                    <pic:cNvPicPr preferRelativeResize="0"/>
                  </pic:nvPicPr>
                  <pic:blipFill>
                    <a:blip r:embed="rId7"/>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zero both sensors. This sets the zero for both probes with no current flowing and with no voltage applied.</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Connect the series circuit shown in Figure 2 using the 10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resistors for resistor 1 and resistor 2. Notice the Voltage Probe is used to measure the voltage applied to both resistors. The red terminal of the Current Probe should be toward the + terminal of the power supply.</w:t>
      </w:r>
      <w:r w:rsidDel="00000000" w:rsidR="00000000" w:rsidRPr="00000000">
        <w:rPr>
          <w:rtl w:val="0"/>
        </w:rPr>
      </w:r>
      <w:r w:rsidDel="00000000" w:rsidR="00000000" w:rsidRPr="00000000">
        <mc:AlternateContent>
          <mc:Choice Requires="wpg">
            <w:drawing>
              <wp:anchor allowOverlap="1" behindDoc="1" distB="0" distT="0" distL="114300" distR="114300" hidden="0" layoutInCell="0" locked="0" relativeHeight="0" simplePos="0">
                <wp:simplePos x="0" y="0"/>
                <wp:positionH relativeFrom="margin">
                  <wp:posOffset>2070100</wp:posOffset>
                </wp:positionH>
                <wp:positionV relativeFrom="paragraph">
                  <wp:posOffset>584200</wp:posOffset>
                </wp:positionV>
                <wp:extent cx="1993900" cy="2438400"/>
                <wp:effectExtent b="0" l="0" r="0" t="0"/>
                <wp:wrapTopAndBottom distB="0" distT="0"/>
                <wp:docPr id="14" name=""/>
                <a:graphic>
                  <a:graphicData uri="http://schemas.microsoft.com/office/word/2010/wordprocessingGroup">
                    <wpg:wgp>
                      <wpg:cNvGrpSpPr/>
                      <wpg:grpSpPr>
                        <a:xfrm>
                          <a:off x="4344605" y="2560799"/>
                          <a:ext cx="1993900" cy="2438400"/>
                          <a:chOff x="4344605" y="2560799"/>
                          <a:chExt cx="2002790" cy="2438400"/>
                        </a:xfrm>
                      </wpg:grpSpPr>
                      <wpg:grpSp>
                        <wpg:cNvGrpSpPr/>
                        <wpg:grpSpPr>
                          <a:xfrm>
                            <a:off x="4344605" y="2560799"/>
                            <a:ext cx="2002790" cy="2438400"/>
                            <a:chOff x="4568" y="10383"/>
                            <a:chExt cx="3154" cy="3840"/>
                          </a:xfrm>
                        </wpg:grpSpPr>
                        <wps:wsp>
                          <wps:cNvSpPr/>
                          <wps:cNvPr id="3" name="Shape 3"/>
                          <wps:spPr>
                            <a:xfrm>
                              <a:off x="4568" y="10383"/>
                              <a:ext cx="3150" cy="3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4" name="Shape 4"/>
                          <wps:spPr>
                            <a:xfrm>
                              <a:off x="4568" y="10383"/>
                              <a:ext cx="3154" cy="3312"/>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5" name="Shape 5"/>
                          <wps:spPr>
                            <a:xfrm>
                              <a:off x="5540" y="13744"/>
                              <a:ext cx="1199" cy="479"/>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Figure 2</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Times New Roman" w:cs="Times New Roman" w:eastAsia="Times New Roman" w:hAnsi="Times New Roman"/>
                                    <w:b w:val="0"/>
                                    <w:i w:val="1"/>
                                    <w:smallCaps w:val="0"/>
                                    <w:strike w:val="0"/>
                                    <w:color w:val="000000"/>
                                    <w:sz w:val="24"/>
                                    <w:vertAlign w:val="baseline"/>
                                  </w:rPr>
                                </w:r>
                              </w:p>
                            </w:txbxContent>
                          </wps:txbx>
                          <wps:bodyPr anchorCtr="0" anchor="ctr" bIns="91425" lIns="91425" rIns="91425" tIns="91425"/>
                        </wps:wsp>
                      </wpg:grpSp>
                    </wpg:wgp>
                  </a:graphicData>
                </a:graphic>
              </wp:anchor>
            </w:drawing>
          </mc:Choice>
          <mc:Fallback>
            <w:drawing>
              <wp:anchor allowOverlap="1" behindDoc="0" distB="0" distT="0" distL="114300" distR="114300" hidden="0" layoutInCell="0" locked="0" relativeHeight="0" simplePos="0">
                <wp:simplePos x="0" y="0"/>
                <wp:positionH relativeFrom="margin">
                  <wp:posOffset>2070100</wp:posOffset>
                </wp:positionH>
                <wp:positionV relativeFrom="paragraph">
                  <wp:posOffset>584200</wp:posOffset>
                </wp:positionV>
                <wp:extent cx="1993900" cy="2438400"/>
                <wp:effectExtent b="0" l="0" r="0" t="0"/>
                <wp:wrapTopAndBottom distB="0" distT="0"/>
                <wp:docPr id="14"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993900" cy="2438400"/>
                        </a:xfrm>
                        <a:prstGeom prst="rect"/>
                        <a:ln/>
                      </pic:spPr>
                    </pic:pic>
                  </a:graphicData>
                </a:graphic>
              </wp:anchor>
            </w:drawing>
          </mc:Fallback>
        </mc:AlternateConten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For this part of the experiment, you do not even have to click on the </w:t>
      </w:r>
      <w:r w:rsidDel="00000000" w:rsidR="00000000" w:rsidRPr="00000000">
        <w:drawing>
          <wp:inline distB="0" distT="0" distL="114300" distR="114300">
            <wp:extent cx="421005" cy="137160"/>
            <wp:effectExtent b="0" l="0" r="0" t="0"/>
            <wp:docPr id="5"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button. You can take readings from the meter at any time. To test your circuit, briefly press on the switch to complete the circuit. Both current and voltage readings should increase. If they do not, recheck your circuit.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Press on the switch to complete the circuit again and read the current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I</w:t>
      </w:r>
      <w:r w:rsidDel="00000000" w:rsidR="00000000" w:rsidRPr="00000000">
        <w:rPr>
          <w:rFonts w:ascii="Times New Roman" w:cs="Times New Roman" w:eastAsia="Times New Roman" w:hAnsi="Times New Roman"/>
          <w:b w:val="0"/>
          <w:color w:val="000000"/>
          <w:sz w:val="24"/>
          <w:szCs w:val="24"/>
          <w:vertAlign w:val="baseline"/>
          <w:rtl w:val="0"/>
        </w:rPr>
        <w:t xml:space="preserve">) and total voltage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TOT</w:t>
      </w:r>
      <w:r w:rsidDel="00000000" w:rsidR="00000000" w:rsidRPr="00000000">
        <w:rPr>
          <w:rFonts w:ascii="Times New Roman" w:cs="Times New Roman" w:eastAsia="Times New Roman" w:hAnsi="Times New Roman"/>
          <w:b w:val="0"/>
          <w:color w:val="000000"/>
          <w:sz w:val="24"/>
          <w:szCs w:val="24"/>
          <w:vertAlign w:val="baseline"/>
          <w:rtl w:val="0"/>
        </w:rPr>
        <w:t xml:space="preserve">). Record the values in the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Connect the leads of the Voltage Probe across resistor 1. Press on the switch to complete the circuit and read this voltage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1</w:t>
      </w:r>
      <w:r w:rsidDel="00000000" w:rsidR="00000000" w:rsidRPr="00000000">
        <w:rPr>
          <w:rFonts w:ascii="Times New Roman" w:cs="Times New Roman" w:eastAsia="Times New Roman" w:hAnsi="Times New Roman"/>
          <w:b w:val="0"/>
          <w:color w:val="000000"/>
          <w:sz w:val="24"/>
          <w:szCs w:val="24"/>
          <w:vertAlign w:val="baseline"/>
          <w:rtl w:val="0"/>
        </w:rPr>
        <w:t xml:space="preserve">). Record this value in the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Connect the leads of the Voltage Probe across resistor 2. Press on the switch to complete the circuit and read this voltage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Record this value in the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Repeat Steps 5–8 with a 51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resistor substituted for resistor 2.</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Repeat Steps 5–8 with a 51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resistor used for both resistor 1 and resistor 2.</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Parallel circuits</w:t>
      </w:r>
      <w:r w:rsidDel="00000000" w:rsidR="00000000" w:rsidRPr="00000000">
        <w:rPr>
          <w:rtl w:val="0"/>
        </w:rPr>
      </w:r>
    </w:p>
    <w:p w:rsidR="00000000" w:rsidDel="00000000" w:rsidP="00000000" w:rsidRDefault="00000000" w:rsidRPr="00000000">
      <w:pPr>
        <w:tabs>
          <w:tab w:val="right" w:pos="180"/>
        </w:tabs>
        <w:spacing w:after="16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Connect the parallel circuit shown below using 51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resistors for both resistor 1 and </w:t>
        <w:br w:type="textWrapping"/>
        <w:t xml:space="preserve">resistor 2. As in the previous circuit, the Voltage Probe is used to measure the voltage applied to both resistors. The red terminal of the Current Probe should be toward the + terminal of the power supply. The Current Probe is used to measure the total current in the circuit.</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1674495</wp:posOffset>
            </wp:positionH>
            <wp:positionV relativeFrom="paragraph">
              <wp:posOffset>92710</wp:posOffset>
            </wp:positionV>
            <wp:extent cx="3035935" cy="2055495"/>
            <wp:effectExtent b="0" l="0" r="0" t="0"/>
            <wp:wrapTopAndBottom distB="0" distT="0"/>
            <wp:docPr id="4" name="image10.jpg"/>
            <a:graphic>
              <a:graphicData uri="http://schemas.openxmlformats.org/drawingml/2006/picture">
                <pic:pic>
                  <pic:nvPicPr>
                    <pic:cNvPr id="0" name="image10.jpg"/>
                    <pic:cNvPicPr preferRelativeResize="0"/>
                  </pic:nvPicPr>
                  <pic:blipFill>
                    <a:blip r:embed="rId10"/>
                    <a:srcRect b="0" l="0" r="0" t="0"/>
                    <a:stretch>
                      <a:fillRect/>
                    </a:stretch>
                  </pic:blipFill>
                  <pic:spPr>
                    <a:xfrm>
                      <a:off x="0" y="0"/>
                      <a:ext cx="3035935" cy="2055495"/>
                    </a:xfrm>
                    <a:prstGeom prst="rect"/>
                    <a:ln/>
                  </pic:spPr>
                </pic:pic>
              </a:graphicData>
            </a:graphic>
          </wp:anchor>
        </w:drawing>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3</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As in Part I, you can take readings from the meter at any time. To test your circuit, briefly press on the switch to complete the circuit. Both current and voltage readings should increase. If they do not, recheck your circuit. </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13.</w:t>
        <w:tab/>
        <w:t xml:space="preserve">Press the switch to complete the circuit again and read the total current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I</w:t>
      </w:r>
      <w:r w:rsidDel="00000000" w:rsidR="00000000" w:rsidRPr="00000000">
        <w:rPr>
          <w:rFonts w:ascii="Times New Roman" w:cs="Times New Roman" w:eastAsia="Times New Roman" w:hAnsi="Times New Roman"/>
          <w:b w:val="0"/>
          <w:color w:val="000000"/>
          <w:sz w:val="24"/>
          <w:szCs w:val="24"/>
          <w:vertAlign w:val="baseline"/>
          <w:rtl w:val="0"/>
        </w:rPr>
        <w:t xml:space="preserve">) and total voltage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TOT</w:t>
      </w:r>
      <w:r w:rsidDel="00000000" w:rsidR="00000000" w:rsidRPr="00000000">
        <w:rPr>
          <w:rFonts w:ascii="Times New Roman" w:cs="Times New Roman" w:eastAsia="Times New Roman" w:hAnsi="Times New Roman"/>
          <w:b w:val="0"/>
          <w:color w:val="000000"/>
          <w:sz w:val="24"/>
          <w:szCs w:val="24"/>
          <w:vertAlign w:val="baseline"/>
          <w:rtl w:val="0"/>
        </w:rPr>
        <w:t xml:space="preserve">). Record the values in the data table.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14.</w:t>
        <w:tab/>
        <w:t xml:space="preserve">Connect the leads of the Voltage Probe across resistor 1. Press on the switch to complete the circuit and read the voltage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1</w:t>
      </w:r>
      <w:r w:rsidDel="00000000" w:rsidR="00000000" w:rsidRPr="00000000">
        <w:rPr>
          <w:rFonts w:ascii="Times New Roman" w:cs="Times New Roman" w:eastAsia="Times New Roman" w:hAnsi="Times New Roman"/>
          <w:b w:val="0"/>
          <w:color w:val="000000"/>
          <w:sz w:val="24"/>
          <w:szCs w:val="24"/>
          <w:vertAlign w:val="baseline"/>
          <w:rtl w:val="0"/>
        </w:rPr>
        <w:t xml:space="preserve">) across resistor 1. Record this value in the data table.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15.</w:t>
        <w:tab/>
        <w:t xml:space="preserve">Connect the leads of the Voltage Probe across resistor 2. Press on the switch to complete the circuit and read the voltage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across resistor 2. Record this value in the data table.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16.</w:t>
        <w:tab/>
        <w:t xml:space="preserve">Repeat Steps 13–15 with a 68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resistor substituted for resistor 2.</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17.</w:t>
        <w:tab/>
        <w:t xml:space="preserve">Repeat Steps 13–15 with a 68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resistor used for both resistor 1 and resistor 2.</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III Currents in Series and Parallel circuits</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18.</w:t>
        <w:tab/>
        <w:t xml:space="preserve">For Part III of the experiment, you will use two Current Probes. Open the experiment file “23b Series Parallel Circ.” Two graphs of current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are displayed.</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19.</w:t>
        <w:tab/>
        <w:t xml:space="preserve">Disconnect the Voltage Probe and, into the same channel, connect a second Current Probe.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20.</w:t>
        <w:tab/>
        <w:t xml:space="preserve">With nothing connected to either probe, click </w:t>
      </w:r>
      <w:r w:rsidDel="00000000" w:rsidR="00000000" w:rsidRPr="00000000">
        <w:drawing>
          <wp:inline distB="0" distT="0" distL="114300" distR="114300">
            <wp:extent cx="421005" cy="137160"/>
            <wp:effectExtent b="0" l="0" r="0" t="0"/>
            <wp:docPr id="7" name="image13.png"/>
            <a:graphic>
              <a:graphicData uri="http://schemas.openxmlformats.org/drawingml/2006/picture">
                <pic:pic>
                  <pic:nvPicPr>
                    <pic:cNvPr id="0" name="image13.png"/>
                    <pic:cNvPicPr preferRelativeResize="0"/>
                  </pic:nvPicPr>
                  <pic:blipFill>
                    <a:blip r:embed="rId11"/>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then click </w:t>
      </w:r>
      <w:r w:rsidDel="00000000" w:rsidR="00000000" w:rsidRPr="00000000">
        <w:drawing>
          <wp:inline distB="0" distT="0" distL="114300" distR="114300">
            <wp:extent cx="438785" cy="137795"/>
            <wp:effectExtent b="0" l="0" r="0" t="0"/>
            <wp:docPr id="6"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zero both sensors. This adjusts the current reading to zero with no current flowing.</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21.</w:t>
        <w:tab/>
        <w:t xml:space="preserve">Connect the series circuit shown in Figure 4 using the 10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resistor and the 51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resistor. The Current Probes will measure the current flowing into and out of the two resistors. The red terminal of each Current Probe should be toward the + terminal of the power supply.</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3244850" cy="2054860"/>
            <wp:effectExtent b="0" l="0" r="0" t="0"/>
            <wp:docPr id="9" name="image15.jpg"/>
            <a:graphic>
              <a:graphicData uri="http://schemas.openxmlformats.org/drawingml/2006/picture">
                <pic:pic>
                  <pic:nvPicPr>
                    <pic:cNvPr id="0" name="image15.jpg"/>
                    <pic:cNvPicPr preferRelativeResize="0"/>
                  </pic:nvPicPr>
                  <pic:blipFill>
                    <a:blip r:embed="rId13"/>
                    <a:srcRect b="0" l="0" r="0" t="0"/>
                    <a:stretch>
                      <a:fillRect/>
                    </a:stretch>
                  </pic:blipFill>
                  <pic:spPr>
                    <a:xfrm>
                      <a:off x="0" y="0"/>
                      <a:ext cx="3244850" cy="205486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4</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22.</w:t>
        <w:tab/>
        <w:t xml:space="preserve">For this part of the experiment, you will make a graph of the current measured by each probe as a function of time. You will start the graphs with the switch open, close the switch for a few seconds, and then release the switch. Before you make any measurements, think about what you would expect the two graphs to look like. Sketch these graphs showing your prediction. Note that the two resistors are not equal.</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23.</w:t>
        <w:tab/>
        <w:t xml:space="preserve">Click on the </w:t>
      </w:r>
      <w:r w:rsidDel="00000000" w:rsidR="00000000" w:rsidRPr="00000000">
        <w:drawing>
          <wp:inline distB="0" distT="0" distL="114300" distR="114300">
            <wp:extent cx="421005" cy="137160"/>
            <wp:effectExtent b="0" l="0" r="0" t="0"/>
            <wp:docPr id="8"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button, wait a second or two, then press on the switch to complete the circuit. Release the switch just before the graph is completed.</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24.</w:t>
        <w:tab/>
        <w:t xml:space="preserve">Select the region of the graph where the switch was on by dragging the cursor over it. Click on the Statistics button, </w:t>
      </w:r>
      <w:r w:rsidDel="00000000" w:rsidR="00000000" w:rsidRPr="00000000">
        <w:drawing>
          <wp:inline distB="0" distT="0" distL="114300" distR="114300">
            <wp:extent cx="137160" cy="137160"/>
            <wp:effectExtent b="0" l="0" r="0" t="0"/>
            <wp:docPr id="12" name="image19.png"/>
            <a:graphic>
              <a:graphicData uri="http://schemas.openxmlformats.org/drawingml/2006/picture">
                <pic:pic>
                  <pic:nvPicPr>
                    <pic:cNvPr id="0" name="image19.png"/>
                    <pic:cNvPicPr preferRelativeResize="0"/>
                  </pic:nvPicPr>
                  <pic:blipFill>
                    <a:blip r:embed="rId15"/>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record the average current in the data table. Determine the average current in the second graph following the same procedure.</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25.</w:t>
        <w:tab/>
        <w:t xml:space="preserve">Connect the parallel circuit as shown in Figure 5 using the 51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resistor and the 68 </w:t>
      </w:r>
      <w:r w:rsidDel="00000000" w:rsidR="00000000" w:rsidRPr="00000000">
        <w:rPr>
          <w:rFonts w:ascii="Symbol" w:cs="Symbol" w:eastAsia="Symbol" w:hAnsi="Symbol"/>
          <w:b w:val="0"/>
          <w:color w:val="000000"/>
          <w:sz w:val="24"/>
          <w:szCs w:val="24"/>
          <w:vertAlign w:val="baseline"/>
          <w:rtl w:val="0"/>
        </w:rPr>
        <w:t xml:space="preserve">Ω</w:t>
      </w:r>
      <w:r w:rsidDel="00000000" w:rsidR="00000000" w:rsidRPr="00000000">
        <w:rPr>
          <w:rFonts w:ascii="Times New Roman" w:cs="Times New Roman" w:eastAsia="Times New Roman" w:hAnsi="Times New Roman"/>
          <w:b w:val="0"/>
          <w:color w:val="000000"/>
          <w:sz w:val="24"/>
          <w:szCs w:val="24"/>
          <w:vertAlign w:val="baseline"/>
          <w:rtl w:val="0"/>
        </w:rPr>
        <w:t xml:space="preserve"> resistor. The two Current Probes will measure the current through each resistor individually. The red terminal of each Current Probe should be toward the + terminal of the power supply.</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2955290" cy="2058670"/>
            <wp:effectExtent b="0" l="0" r="0" t="0"/>
            <wp:docPr id="10" name="image17.jpg"/>
            <a:graphic>
              <a:graphicData uri="http://schemas.openxmlformats.org/drawingml/2006/picture">
                <pic:pic>
                  <pic:nvPicPr>
                    <pic:cNvPr id="0" name="image17.jpg"/>
                    <pic:cNvPicPr preferRelativeResize="0"/>
                  </pic:nvPicPr>
                  <pic:blipFill>
                    <a:blip r:embed="rId16"/>
                    <a:srcRect b="0" l="0" r="0" t="0"/>
                    <a:stretch>
                      <a:fillRect/>
                    </a:stretch>
                  </pic:blipFill>
                  <pic:spPr>
                    <a:xfrm>
                      <a:off x="0" y="0"/>
                      <a:ext cx="2955290" cy="205867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5</w:t>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26.</w:t>
        <w:tab/>
        <w:t xml:space="preserve">Before you make any measurements, sketch your prediction of the current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 for each Current Probe in this configuration. Assume that you start with the switch open as before, close it for several seconds, and then open it. Note that the two resistors are not identical in this parallel circuit.</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27.</w:t>
        <w:tab/>
        <w:t xml:space="preserve">Click </w:t>
      </w:r>
      <w:r w:rsidDel="00000000" w:rsidR="00000000" w:rsidRPr="00000000">
        <w:drawing>
          <wp:inline distB="0" distT="0" distL="114300" distR="114300">
            <wp:extent cx="421005" cy="137160"/>
            <wp:effectExtent b="0" l="0" r="0" t="0"/>
            <wp:docPr id="11" name="image18.png"/>
            <a:graphic>
              <a:graphicData uri="http://schemas.openxmlformats.org/drawingml/2006/picture">
                <pic:pic>
                  <pic:nvPicPr>
                    <pic:cNvPr id="0" name="image18.png"/>
                    <pic:cNvPicPr preferRelativeResize="0"/>
                  </pic:nvPicPr>
                  <pic:blipFill>
                    <a:blip r:embed="rId1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wait a second or two. Then press on the switch to complete the circuit. Release the switch just before the graph is completed.</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28.</w:t>
        <w:tab/>
        <w:t xml:space="preserve">Select the region of the graph where the switch was on by dragging the cursor over it. Click the Statistics button, </w:t>
      </w:r>
      <w:r w:rsidDel="00000000" w:rsidR="00000000" w:rsidRPr="00000000">
        <w:drawing>
          <wp:inline distB="0" distT="0" distL="114300" distR="114300">
            <wp:extent cx="137160" cy="137160"/>
            <wp:effectExtent b="0" l="0" r="0" t="0"/>
            <wp:docPr id="13" name="image20.png"/>
            <a:graphic>
              <a:graphicData uri="http://schemas.openxmlformats.org/drawingml/2006/picture">
                <pic:pic>
                  <pic:nvPicPr>
                    <pic:cNvPr id="0" name="image20.png"/>
                    <pic:cNvPicPr preferRelativeResize="0"/>
                  </pic:nvPicPr>
                  <pic:blipFill>
                    <a:blip r:embed="rId18"/>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record the average current in the data table. Determine the average current in the second graph following the same procedure.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p w:rsidR="00000000" w:rsidDel="00000000" w:rsidP="00000000" w:rsidRDefault="00000000" w:rsidRPr="00000000">
      <w:pPr>
        <w:keepNext w:val="1"/>
        <w:tabs>
          <w:tab w:val="left" w:pos="360"/>
        </w:tabs>
        <w:spacing w:after="160" w:before="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Series Circuits</w:t>
      </w:r>
      <w:r w:rsidDel="00000000" w:rsidR="00000000" w:rsidRPr="00000000">
        <w:rPr>
          <w:rtl w:val="0"/>
        </w:rPr>
      </w:r>
    </w:p>
    <w:tbl>
      <w:tblPr>
        <w:tblStyle w:val="Table3"/>
        <w:bidi w:val="0"/>
        <w:tblW w:w="6768.0" w:type="dxa"/>
        <w:jc w:val="center"/>
        <w:tblLayout w:type="fixed"/>
        <w:tblLook w:val="0000"/>
      </w:tblPr>
      <w:tblGrid>
        <w:gridCol w:w="720"/>
        <w:gridCol w:w="864"/>
        <w:gridCol w:w="864"/>
        <w:gridCol w:w="864"/>
        <w:gridCol w:w="864"/>
        <w:gridCol w:w="864"/>
        <w:gridCol w:w="864"/>
        <w:gridCol w:w="864"/>
        <w:tblGridChange w:id="0">
          <w:tblGrid>
            <w:gridCol w:w="720"/>
            <w:gridCol w:w="864"/>
            <w:gridCol w:w="864"/>
            <w:gridCol w:w="864"/>
            <w:gridCol w:w="864"/>
            <w:gridCol w:w="864"/>
            <w:gridCol w:w="864"/>
            <w:gridCol w:w="864"/>
          </w:tblGrid>
        </w:tblGridChange>
      </w:tblGrid>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Part I: Series circuits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6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w:t>
            </w:r>
            <w:r w:rsidDel="00000000" w:rsidR="00000000" w:rsidRPr="00000000">
              <w:rPr>
                <w:rFonts w:ascii="Arial" w:cs="Arial" w:eastAsia="Arial" w:hAnsi="Arial"/>
                <w:b w:val="0"/>
                <w:color w:val="000000"/>
                <w:sz w:val="20"/>
                <w:szCs w:val="20"/>
                <w:vertAlign w:val="subscript"/>
                <w:rtl w:val="0"/>
              </w:rPr>
              <w:t xml:space="preserve">1</w:t>
            </w:r>
            <w:r w:rsidDel="00000000" w:rsidR="00000000" w:rsidRPr="00000000">
              <w:rPr>
                <w:rFonts w:ascii="Arial" w:cs="Arial" w:eastAsia="Arial" w:hAnsi="Arial"/>
                <w:b w:val="0"/>
                <w:color w:val="000000"/>
                <w:sz w:val="20"/>
                <w:szCs w:val="20"/>
                <w:vertAlign w:val="baseline"/>
                <w:rtl w:val="0"/>
              </w:rPr>
              <w:br w:type="textWrapping"/>
              <w:t xml:space="preserve">(</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w:t>
            </w:r>
            <w:r w:rsidDel="00000000" w:rsidR="00000000" w:rsidRPr="00000000">
              <w:rPr>
                <w:rFonts w:ascii="Arial" w:cs="Arial" w:eastAsia="Arial" w:hAnsi="Arial"/>
                <w:b w:val="0"/>
                <w:color w:val="000000"/>
                <w:sz w:val="20"/>
                <w:szCs w:val="20"/>
                <w:vertAlign w:val="subscript"/>
                <w:rtl w:val="0"/>
              </w:rPr>
              <w:t xml:space="preserve">2</w:t>
            </w:r>
            <w:r w:rsidDel="00000000" w:rsidR="00000000" w:rsidRPr="00000000">
              <w:rPr>
                <w:rFonts w:ascii="Arial" w:cs="Arial" w:eastAsia="Arial" w:hAnsi="Arial"/>
                <w:b w:val="0"/>
                <w:color w:val="000000"/>
                <w:sz w:val="20"/>
                <w:szCs w:val="20"/>
                <w:vertAlign w:val="baseline"/>
                <w:rtl w:val="0"/>
              </w:rPr>
              <w:br w:type="textWrapping"/>
              <w:t xml:space="preserve">(</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I</w:t>
              <w:br w:type="textWrapping"/>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V</w:t>
            </w:r>
            <w:r w:rsidDel="00000000" w:rsidR="00000000" w:rsidRPr="00000000">
              <w:rPr>
                <w:rFonts w:ascii="Arial" w:cs="Arial" w:eastAsia="Arial" w:hAnsi="Arial"/>
                <w:b w:val="0"/>
                <w:color w:val="000000"/>
                <w:sz w:val="20"/>
                <w:szCs w:val="20"/>
                <w:vertAlign w:val="subscript"/>
                <w:rtl w:val="0"/>
              </w:rPr>
              <w:t xml:space="preserve">1</w:t>
            </w:r>
            <w:r w:rsidDel="00000000" w:rsidR="00000000" w:rsidRPr="00000000">
              <w:rPr>
                <w:rFonts w:ascii="Arial" w:cs="Arial" w:eastAsia="Arial" w:hAnsi="Arial"/>
                <w:b w:val="0"/>
                <w:color w:val="000000"/>
                <w:sz w:val="20"/>
                <w:szCs w:val="20"/>
                <w:vertAlign w:val="baseline"/>
                <w:rtl w:val="0"/>
              </w:rPr>
              <w:br w:type="textWrapping"/>
              <w:t xml:space="preserve">(V)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V</w:t>
            </w:r>
            <w:r w:rsidDel="00000000" w:rsidR="00000000" w:rsidRPr="00000000">
              <w:rPr>
                <w:rFonts w:ascii="Arial" w:cs="Arial" w:eastAsia="Arial" w:hAnsi="Arial"/>
                <w:b w:val="0"/>
                <w:color w:val="000000"/>
                <w:sz w:val="20"/>
                <w:szCs w:val="20"/>
                <w:vertAlign w:val="subscript"/>
                <w:rtl w:val="0"/>
              </w:rPr>
              <w:t xml:space="preserve">2</w:t>
            </w:r>
            <w:r w:rsidDel="00000000" w:rsidR="00000000" w:rsidRPr="00000000">
              <w:rPr>
                <w:rFonts w:ascii="Arial" w:cs="Arial" w:eastAsia="Arial" w:hAnsi="Arial"/>
                <w:b w:val="0"/>
                <w:color w:val="000000"/>
                <w:sz w:val="20"/>
                <w:szCs w:val="20"/>
                <w:vertAlign w:val="baseline"/>
                <w:rtl w:val="0"/>
              </w:rPr>
              <w:br w:type="textWrapping"/>
              <w:t xml:space="preserve">(V)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w:t>
            </w:r>
            <w:r w:rsidDel="00000000" w:rsidR="00000000" w:rsidRPr="00000000">
              <w:rPr>
                <w:rFonts w:ascii="Arial" w:cs="Arial" w:eastAsia="Arial" w:hAnsi="Arial"/>
                <w:b w:val="0"/>
                <w:color w:val="000000"/>
                <w:sz w:val="20"/>
                <w:szCs w:val="20"/>
                <w:vertAlign w:val="subscript"/>
                <w:rtl w:val="0"/>
              </w:rPr>
              <w:t xml:space="preserve">eq</w:t>
            </w:r>
            <w:r w:rsidDel="00000000" w:rsidR="00000000" w:rsidRPr="00000000">
              <w:rPr>
                <w:rFonts w:ascii="Arial" w:cs="Arial" w:eastAsia="Arial" w:hAnsi="Arial"/>
                <w:b w:val="0"/>
                <w:color w:val="000000"/>
                <w:sz w:val="20"/>
                <w:szCs w:val="20"/>
                <w:vertAlign w:val="baseline"/>
                <w:rtl w:val="0"/>
              </w:rPr>
              <w:br w:type="textWrapping"/>
              <w:t xml:space="preserve">(</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 V</w:t>
            </w:r>
            <w:r w:rsidDel="00000000" w:rsidR="00000000" w:rsidRPr="00000000">
              <w:rPr>
                <w:rFonts w:ascii="Arial" w:cs="Arial" w:eastAsia="Arial" w:hAnsi="Arial"/>
                <w:b w:val="0"/>
                <w:color w:val="000000"/>
                <w:sz w:val="20"/>
                <w:szCs w:val="20"/>
                <w:vertAlign w:val="subscript"/>
                <w:rtl w:val="0"/>
              </w:rPr>
              <w:t xml:space="preserve">TOT</w:t>
            </w:r>
            <w:r w:rsidDel="00000000" w:rsidR="00000000" w:rsidRPr="00000000">
              <w:rPr>
                <w:rFonts w:ascii="Arial" w:cs="Arial" w:eastAsia="Arial" w:hAnsi="Arial"/>
                <w:b w:val="0"/>
                <w:color w:val="000000"/>
                <w:sz w:val="20"/>
                <w:szCs w:val="20"/>
                <w:vertAlign w:val="baseline"/>
                <w:rtl w:val="0"/>
              </w:rPr>
              <w:br w:type="textWrapping"/>
              <w:t xml:space="preserve">(V)</w:t>
            </w: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tbl>
      <w:tblPr>
        <w:tblStyle w:val="Table4"/>
        <w:bidi w:val="0"/>
        <w:tblW w:w="6768.0" w:type="dxa"/>
        <w:jc w:val="center"/>
        <w:tblLayout w:type="fixed"/>
        <w:tblLook w:val="0000"/>
      </w:tblPr>
      <w:tblGrid>
        <w:gridCol w:w="720"/>
        <w:gridCol w:w="864"/>
        <w:gridCol w:w="864"/>
        <w:gridCol w:w="864"/>
        <w:gridCol w:w="864"/>
        <w:gridCol w:w="864"/>
        <w:gridCol w:w="864"/>
        <w:gridCol w:w="864"/>
        <w:tblGridChange w:id="0">
          <w:tblGrid>
            <w:gridCol w:w="720"/>
            <w:gridCol w:w="864"/>
            <w:gridCol w:w="864"/>
            <w:gridCol w:w="864"/>
            <w:gridCol w:w="864"/>
            <w:gridCol w:w="864"/>
            <w:gridCol w:w="864"/>
            <w:gridCol w:w="864"/>
          </w:tblGrid>
        </w:tblGridChange>
      </w:tblGrid>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Part II: Parallel circuits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6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w:t>
            </w:r>
            <w:r w:rsidDel="00000000" w:rsidR="00000000" w:rsidRPr="00000000">
              <w:rPr>
                <w:rFonts w:ascii="Arial" w:cs="Arial" w:eastAsia="Arial" w:hAnsi="Arial"/>
                <w:b w:val="0"/>
                <w:color w:val="000000"/>
                <w:sz w:val="20"/>
                <w:szCs w:val="20"/>
                <w:vertAlign w:val="subscript"/>
                <w:rtl w:val="0"/>
              </w:rPr>
              <w:t xml:space="preserve">1</w:t>
            </w:r>
            <w:r w:rsidDel="00000000" w:rsidR="00000000" w:rsidRPr="00000000">
              <w:rPr>
                <w:rFonts w:ascii="Arial" w:cs="Arial" w:eastAsia="Arial" w:hAnsi="Arial"/>
                <w:b w:val="0"/>
                <w:color w:val="000000"/>
                <w:sz w:val="20"/>
                <w:szCs w:val="20"/>
                <w:vertAlign w:val="baseline"/>
                <w:rtl w:val="0"/>
              </w:rPr>
              <w:br w:type="textWrapping"/>
              <w:t xml:space="preserve">(</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w:t>
            </w:r>
            <w:r w:rsidDel="00000000" w:rsidR="00000000" w:rsidRPr="00000000">
              <w:rPr>
                <w:rFonts w:ascii="Arial" w:cs="Arial" w:eastAsia="Arial" w:hAnsi="Arial"/>
                <w:b w:val="0"/>
                <w:color w:val="000000"/>
                <w:sz w:val="20"/>
                <w:szCs w:val="20"/>
                <w:vertAlign w:val="subscript"/>
                <w:rtl w:val="0"/>
              </w:rPr>
              <w:t xml:space="preserve">2</w:t>
            </w:r>
            <w:r w:rsidDel="00000000" w:rsidR="00000000" w:rsidRPr="00000000">
              <w:rPr>
                <w:rFonts w:ascii="Arial" w:cs="Arial" w:eastAsia="Arial" w:hAnsi="Arial"/>
                <w:b w:val="0"/>
                <w:color w:val="000000"/>
                <w:sz w:val="20"/>
                <w:szCs w:val="20"/>
                <w:vertAlign w:val="baseline"/>
                <w:rtl w:val="0"/>
              </w:rPr>
              <w:br w:type="textWrapping"/>
              <w:t xml:space="preserve">(</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I</w:t>
              <w:br w:type="textWrapping"/>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V</w:t>
            </w:r>
            <w:r w:rsidDel="00000000" w:rsidR="00000000" w:rsidRPr="00000000">
              <w:rPr>
                <w:rFonts w:ascii="Arial" w:cs="Arial" w:eastAsia="Arial" w:hAnsi="Arial"/>
                <w:b w:val="0"/>
                <w:color w:val="000000"/>
                <w:sz w:val="20"/>
                <w:szCs w:val="20"/>
                <w:vertAlign w:val="subscript"/>
                <w:rtl w:val="0"/>
              </w:rPr>
              <w:t xml:space="preserve">1</w:t>
            </w:r>
            <w:r w:rsidDel="00000000" w:rsidR="00000000" w:rsidRPr="00000000">
              <w:rPr>
                <w:rFonts w:ascii="Arial" w:cs="Arial" w:eastAsia="Arial" w:hAnsi="Arial"/>
                <w:b w:val="0"/>
                <w:color w:val="000000"/>
                <w:sz w:val="20"/>
                <w:szCs w:val="20"/>
                <w:vertAlign w:val="baseline"/>
                <w:rtl w:val="0"/>
              </w:rPr>
              <w:br w:type="textWrapping"/>
              <w:t xml:space="preserve">(V)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V</w:t>
            </w:r>
            <w:r w:rsidDel="00000000" w:rsidR="00000000" w:rsidRPr="00000000">
              <w:rPr>
                <w:rFonts w:ascii="Arial" w:cs="Arial" w:eastAsia="Arial" w:hAnsi="Arial"/>
                <w:b w:val="0"/>
                <w:color w:val="000000"/>
                <w:sz w:val="20"/>
                <w:szCs w:val="20"/>
                <w:vertAlign w:val="subscript"/>
                <w:rtl w:val="0"/>
              </w:rPr>
              <w:t xml:space="preserve">2</w:t>
            </w:r>
            <w:r w:rsidDel="00000000" w:rsidR="00000000" w:rsidRPr="00000000">
              <w:rPr>
                <w:rFonts w:ascii="Arial" w:cs="Arial" w:eastAsia="Arial" w:hAnsi="Arial"/>
                <w:b w:val="0"/>
                <w:color w:val="000000"/>
                <w:sz w:val="20"/>
                <w:szCs w:val="20"/>
                <w:vertAlign w:val="baseline"/>
                <w:rtl w:val="0"/>
              </w:rPr>
              <w:br w:type="textWrapping"/>
              <w:t xml:space="preserve">(V)</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w:t>
            </w:r>
            <w:r w:rsidDel="00000000" w:rsidR="00000000" w:rsidRPr="00000000">
              <w:rPr>
                <w:rFonts w:ascii="Arial" w:cs="Arial" w:eastAsia="Arial" w:hAnsi="Arial"/>
                <w:b w:val="0"/>
                <w:color w:val="000000"/>
                <w:sz w:val="20"/>
                <w:szCs w:val="20"/>
                <w:vertAlign w:val="subscript"/>
                <w:rtl w:val="0"/>
              </w:rPr>
              <w:t xml:space="preserve">eq</w:t>
            </w:r>
            <w:r w:rsidDel="00000000" w:rsidR="00000000" w:rsidRPr="00000000">
              <w:rPr>
                <w:rFonts w:ascii="Arial" w:cs="Arial" w:eastAsia="Arial" w:hAnsi="Arial"/>
                <w:b w:val="0"/>
                <w:color w:val="000000"/>
                <w:sz w:val="20"/>
                <w:szCs w:val="20"/>
                <w:vertAlign w:val="baseline"/>
                <w:rtl w:val="0"/>
              </w:rPr>
              <w:br w:type="textWrapping"/>
              <w:t xml:space="preserve">(</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4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 V</w:t>
            </w:r>
            <w:r w:rsidDel="00000000" w:rsidR="00000000" w:rsidRPr="00000000">
              <w:rPr>
                <w:rFonts w:ascii="Arial" w:cs="Arial" w:eastAsia="Arial" w:hAnsi="Arial"/>
                <w:b w:val="0"/>
                <w:color w:val="000000"/>
                <w:sz w:val="20"/>
                <w:szCs w:val="20"/>
                <w:vertAlign w:val="subscript"/>
                <w:rtl w:val="0"/>
              </w:rPr>
              <w:t xml:space="preserve">TOT</w:t>
            </w:r>
            <w:r w:rsidDel="00000000" w:rsidR="00000000" w:rsidRPr="00000000">
              <w:rPr>
                <w:rFonts w:ascii="Arial" w:cs="Arial" w:eastAsia="Arial" w:hAnsi="Arial"/>
                <w:b w:val="0"/>
                <w:color w:val="000000"/>
                <w:sz w:val="20"/>
                <w:szCs w:val="20"/>
                <w:vertAlign w:val="baseline"/>
                <w:rtl w:val="0"/>
              </w:rPr>
              <w:br w:type="textWrapping"/>
              <w:t xml:space="preserve">(V)</w:t>
            </w: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68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68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68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tbl>
      <w:tblPr>
        <w:tblStyle w:val="Table5"/>
        <w:bidi w:val="0"/>
        <w:tblW w:w="4176.0" w:type="dxa"/>
        <w:jc w:val="center"/>
        <w:tblLayout w:type="fixed"/>
        <w:tblLook w:val="0000"/>
      </w:tblPr>
      <w:tblGrid>
        <w:gridCol w:w="720"/>
        <w:gridCol w:w="864"/>
        <w:gridCol w:w="864"/>
        <w:gridCol w:w="864"/>
        <w:gridCol w:w="864"/>
        <w:tblGridChange w:id="0">
          <w:tblGrid>
            <w:gridCol w:w="720"/>
            <w:gridCol w:w="864"/>
            <w:gridCol w:w="864"/>
            <w:gridCol w:w="864"/>
            <w:gridCol w:w="864"/>
          </w:tblGrid>
        </w:tblGridChange>
      </w:tblGrid>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Part III: Currents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6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w:t>
            </w:r>
            <w:r w:rsidDel="00000000" w:rsidR="00000000" w:rsidRPr="00000000">
              <w:rPr>
                <w:rFonts w:ascii="Arial" w:cs="Arial" w:eastAsia="Arial" w:hAnsi="Arial"/>
                <w:b w:val="0"/>
                <w:color w:val="000000"/>
                <w:sz w:val="20"/>
                <w:szCs w:val="20"/>
                <w:vertAlign w:val="subscript"/>
                <w:rtl w:val="0"/>
              </w:rPr>
              <w:t xml:space="preserve">1</w:t>
            </w: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w:t>
            </w:r>
            <w:r w:rsidDel="00000000" w:rsidR="00000000" w:rsidRPr="00000000">
              <w:rPr>
                <w:rFonts w:ascii="Arial" w:cs="Arial" w:eastAsia="Arial" w:hAnsi="Arial"/>
                <w:b w:val="0"/>
                <w:color w:val="000000"/>
                <w:sz w:val="20"/>
                <w:szCs w:val="20"/>
                <w:vertAlign w:val="subscript"/>
                <w:rtl w:val="0"/>
              </w:rPr>
              <w:t xml:space="preserve">2</w:t>
            </w:r>
            <w:r w:rsidDel="00000000" w:rsidR="00000000" w:rsidRPr="00000000">
              <w:rPr>
                <w:rFonts w:ascii="Arial" w:cs="Arial" w:eastAsia="Arial" w:hAnsi="Arial"/>
                <w:b w:val="0"/>
                <w:color w:val="000000"/>
                <w:sz w:val="20"/>
                <w:szCs w:val="20"/>
                <w:vertAlign w:val="baseline"/>
                <w:rtl w:val="0"/>
              </w:rPr>
              <w:t xml:space="preserve">         (</w:t>
            </w:r>
            <w:r w:rsidDel="00000000" w:rsidR="00000000" w:rsidRPr="00000000">
              <w:rPr>
                <w:rFonts w:ascii="Symbol" w:cs="Symbol" w:eastAsia="Symbol" w:hAnsi="Symbol"/>
                <w:b w:val="0"/>
                <w:color w:val="000000"/>
                <w:sz w:val="20"/>
                <w:szCs w:val="20"/>
                <w:vertAlign w:val="baseline"/>
                <w:rtl w:val="0"/>
              </w:rPr>
              <w:t xml:space="preserve">Ω</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I</w:t>
            </w:r>
            <w:r w:rsidDel="00000000" w:rsidR="00000000" w:rsidRPr="00000000">
              <w:rPr>
                <w:rFonts w:ascii="Arial" w:cs="Arial" w:eastAsia="Arial" w:hAnsi="Arial"/>
                <w:b w:val="0"/>
                <w:color w:val="000000"/>
                <w:sz w:val="20"/>
                <w:szCs w:val="20"/>
                <w:vertAlign w:val="subscript"/>
                <w:rtl w:val="0"/>
              </w:rPr>
              <w:t xml:space="preserve">1</w:t>
            </w:r>
            <w:r w:rsidDel="00000000" w:rsidR="00000000" w:rsidRPr="00000000">
              <w:rPr>
                <w:rFonts w:ascii="Arial" w:cs="Arial" w:eastAsia="Arial" w:hAnsi="Arial"/>
                <w:b w:val="0"/>
                <w:color w:val="000000"/>
                <w:sz w:val="20"/>
                <w:szCs w:val="20"/>
                <w:vertAlign w:val="baseline"/>
                <w:rtl w:val="0"/>
              </w:rPr>
              <w:t xml:space="preserve">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I</w:t>
            </w:r>
            <w:r w:rsidDel="00000000" w:rsidR="00000000" w:rsidRPr="00000000">
              <w:rPr>
                <w:rFonts w:ascii="Arial" w:cs="Arial" w:eastAsia="Arial" w:hAnsi="Arial"/>
                <w:b w:val="0"/>
                <w:color w:val="000000"/>
                <w:sz w:val="20"/>
                <w:szCs w:val="20"/>
                <w:vertAlign w:val="subscript"/>
                <w:rtl w:val="0"/>
              </w:rPr>
              <w:t xml:space="preserve">2</w:t>
            </w:r>
            <w:r w:rsidDel="00000000" w:rsidR="00000000" w:rsidRPr="00000000">
              <w:rPr>
                <w:rFonts w:ascii="Arial" w:cs="Arial" w:eastAsia="Arial" w:hAnsi="Arial"/>
                <w:b w:val="0"/>
                <w:color w:val="000000"/>
                <w:sz w:val="20"/>
                <w:szCs w:val="20"/>
                <w:vertAlign w:val="baseline"/>
                <w:rtl w:val="0"/>
              </w:rPr>
              <w:t xml:space="preserve">             (A)</w:t>
            </w: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68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Examine the results of Part I. What is the relationship between the three voltage readings: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1</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TOT</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Using the measurements you have made above and your knowledge of Ohm’s law, calculate the equivalent resistance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R</w:t>
      </w:r>
      <w:r w:rsidDel="00000000" w:rsidR="00000000" w:rsidRPr="00000000">
        <w:rPr>
          <w:rFonts w:ascii="Times New Roman" w:cs="Times New Roman" w:eastAsia="Times New Roman" w:hAnsi="Times New Roman"/>
          <w:b w:val="0"/>
          <w:color w:val="000000"/>
          <w:sz w:val="16"/>
          <w:szCs w:val="16"/>
          <w:vertAlign w:val="baseline"/>
          <w:rtl w:val="0"/>
        </w:rPr>
        <w:t xml:space="preserve">eq</w:t>
      </w:r>
      <w:r w:rsidDel="00000000" w:rsidR="00000000" w:rsidRPr="00000000">
        <w:rPr>
          <w:rFonts w:ascii="Times New Roman" w:cs="Times New Roman" w:eastAsia="Times New Roman" w:hAnsi="Times New Roman"/>
          <w:b w:val="0"/>
          <w:color w:val="000000"/>
          <w:sz w:val="24"/>
          <w:szCs w:val="24"/>
          <w:vertAlign w:val="baseline"/>
          <w:rtl w:val="0"/>
        </w:rPr>
        <w:t xml:space="preserve">) of the circuit for each of the three series circuits you tested.</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Study the equivalent resistance readings for the series circuits. Can you come up with a rule for the equivalent resistance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R</w:t>
      </w:r>
      <w:r w:rsidDel="00000000" w:rsidR="00000000" w:rsidRPr="00000000">
        <w:rPr>
          <w:rFonts w:ascii="Times New Roman" w:cs="Times New Roman" w:eastAsia="Times New Roman" w:hAnsi="Times New Roman"/>
          <w:b w:val="0"/>
          <w:color w:val="000000"/>
          <w:sz w:val="16"/>
          <w:szCs w:val="16"/>
          <w:vertAlign w:val="baseline"/>
          <w:rtl w:val="0"/>
        </w:rPr>
        <w:t xml:space="preserve">eq</w:t>
      </w:r>
      <w:r w:rsidDel="00000000" w:rsidR="00000000" w:rsidRPr="00000000">
        <w:rPr>
          <w:rFonts w:ascii="Times New Roman" w:cs="Times New Roman" w:eastAsia="Times New Roman" w:hAnsi="Times New Roman"/>
          <w:b w:val="0"/>
          <w:color w:val="000000"/>
          <w:sz w:val="24"/>
          <w:szCs w:val="24"/>
          <w:vertAlign w:val="baseline"/>
          <w:rtl w:val="0"/>
        </w:rPr>
        <w:t xml:space="preserve">) of a series circuit with two resistors?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For each of the three series circuits, compare the experimental results with the resistance calculated using your rule. In evaluating your results, consider the tolerance of each resistor by using the minimum and maximum values in your calculations.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Using the measurements you have made above and your knowledge of Ohm’s law, calculate the equivalent resistance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R</w:t>
      </w:r>
      <w:r w:rsidDel="00000000" w:rsidR="00000000" w:rsidRPr="00000000">
        <w:rPr>
          <w:rFonts w:ascii="Times New Roman" w:cs="Times New Roman" w:eastAsia="Times New Roman" w:hAnsi="Times New Roman"/>
          <w:b w:val="0"/>
          <w:color w:val="000000"/>
          <w:sz w:val="16"/>
          <w:szCs w:val="16"/>
          <w:vertAlign w:val="baseline"/>
          <w:rtl w:val="0"/>
        </w:rPr>
        <w:t xml:space="preserve">eq</w:t>
      </w:r>
      <w:r w:rsidDel="00000000" w:rsidR="00000000" w:rsidRPr="00000000">
        <w:rPr>
          <w:rFonts w:ascii="Times New Roman" w:cs="Times New Roman" w:eastAsia="Times New Roman" w:hAnsi="Times New Roman"/>
          <w:b w:val="0"/>
          <w:color w:val="000000"/>
          <w:sz w:val="24"/>
          <w:szCs w:val="24"/>
          <w:vertAlign w:val="baseline"/>
          <w:rtl w:val="0"/>
        </w:rPr>
        <w:t xml:space="preserve">) of the circuit for each of the three parallel circuits you tested.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Study the equivalent resistance readings for the parallel circuits. Devise a rule for the equivalent resistance of a parallel circuit of two resistors.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Examine the results of Part II. What do you notice about the relationship between the three voltage readings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1</w:t>
      </w:r>
      <w:r w:rsidDel="00000000" w:rsidR="00000000" w:rsidRPr="00000000">
        <w:rPr>
          <w:rFonts w:ascii="Times New Roman" w:cs="Times New Roman" w:eastAsia="Times New Roman" w:hAnsi="Times New Roman"/>
          <w:b w:val="0"/>
          <w:color w:val="000000"/>
          <w:sz w:val="24"/>
          <w:szCs w:val="24"/>
          <w:vertAlign w:val="baseline"/>
          <w:rtl w:val="0"/>
        </w:rPr>
        <w:t xml:space="preserv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and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w:t>
      </w:r>
      <w:r w:rsidDel="00000000" w:rsidR="00000000" w:rsidRPr="00000000">
        <w:rPr>
          <w:rFonts w:ascii="Times New Roman" w:cs="Times New Roman" w:eastAsia="Times New Roman" w:hAnsi="Times New Roman"/>
          <w:b w:val="0"/>
          <w:color w:val="000000"/>
          <w:sz w:val="16"/>
          <w:szCs w:val="16"/>
          <w:vertAlign w:val="baseline"/>
          <w:rtl w:val="0"/>
        </w:rPr>
        <w:t xml:space="preserve">TOT</w:t>
      </w:r>
      <w:r w:rsidDel="00000000" w:rsidR="00000000" w:rsidRPr="00000000">
        <w:rPr>
          <w:rFonts w:ascii="Times New Roman" w:cs="Times New Roman" w:eastAsia="Times New Roman" w:hAnsi="Times New Roman"/>
          <w:b w:val="0"/>
          <w:color w:val="000000"/>
          <w:sz w:val="24"/>
          <w:szCs w:val="24"/>
          <w:vertAlign w:val="baseline"/>
          <w:rtl w:val="0"/>
        </w:rPr>
        <w:t xml:space="preserve"> in parallel circuits.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What did you discover about the current flow in a series circuit in Part III?</w:t>
      </w:r>
      <w:r w:rsidDel="00000000" w:rsidR="00000000" w:rsidRPr="00000000">
        <w:rPr>
          <w:rtl w:val="0"/>
        </w:rPr>
      </w:r>
    </w:p>
    <w:p w:rsidR="00000000" w:rsidDel="00000000" w:rsidP="00000000" w:rsidRDefault="00000000" w:rsidRPr="00000000">
      <w:pPr>
        <w:tabs>
          <w:tab w:val="left" w:pos="360"/>
        </w:tabs>
        <w:spacing w:after="240" w:before="0" w:line="240" w:lineRule="auto"/>
        <w:ind w:left="0" w:firstLine="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What did you discover about the current flow in a parallel circuit in Part III?</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 10.</w:t>
        <w:tab/>
        <w:t xml:space="preserve">If the two measured currents in your parallel circuit were not the same, which resistor had the larger current going through it? Why?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Try this experiment using three resistors in series and in parallel.</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Try Part III of this experiment using small lamps instead of resistors. Can you explain the change in the shape of the current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graphs?</w:t>
      </w:r>
      <w:r w:rsidDel="00000000" w:rsidR="00000000" w:rsidRPr="00000000">
        <w:rPr>
          <w:rtl w:val="0"/>
        </w:rPr>
      </w:r>
    </w:p>
    <w:sectPr>
      <w:headerReference r:id="rId19" w:type="default"/>
      <w:footerReference r:id="rId20"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23 -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Series and Parallel Circuits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24221348"/>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0.0" w:type="dxa"/>
        <w:bottom w:w="0.0" w:type="dxa"/>
        <w:right w:w="8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13.png"/><Relationship Id="rId10" Type="http://schemas.openxmlformats.org/officeDocument/2006/relationships/image" Target="media/image10.jpg"/><Relationship Id="rId13" Type="http://schemas.openxmlformats.org/officeDocument/2006/relationships/image" Target="media/image15.jpg"/><Relationship Id="rId12" Type="http://schemas.openxmlformats.org/officeDocument/2006/relationships/image" Target="media/image12.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1.png"/><Relationship Id="rId15" Type="http://schemas.openxmlformats.org/officeDocument/2006/relationships/image" Target="media/image19.png"/><Relationship Id="rId14" Type="http://schemas.openxmlformats.org/officeDocument/2006/relationships/image" Target="media/image14.png"/><Relationship Id="rId17" Type="http://schemas.openxmlformats.org/officeDocument/2006/relationships/image" Target="media/image18.png"/><Relationship Id="rId16" Type="http://schemas.openxmlformats.org/officeDocument/2006/relationships/image" Target="media/image17.jpg"/><Relationship Id="rId5" Type="http://schemas.openxmlformats.org/officeDocument/2006/relationships/image" Target="media/image03.png"/><Relationship Id="rId19" Type="http://schemas.openxmlformats.org/officeDocument/2006/relationships/header" Target="header1.xml"/><Relationship Id="rId6" Type="http://schemas.openxmlformats.org/officeDocument/2006/relationships/image" Target="media/image05.png"/><Relationship Id="rId18" Type="http://schemas.openxmlformats.org/officeDocument/2006/relationships/image" Target="media/image20.png"/><Relationship Id="rId7" Type="http://schemas.openxmlformats.org/officeDocument/2006/relationships/image" Target="media/image04.png"/><Relationship Id="rId8" Type="http://schemas.openxmlformats.org/officeDocument/2006/relationships/image" Target="media/image22.png"/></Relationships>
</file>